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d336bae9f87b43129935ff8286c2ac10.psmdcp" Id="R2fac91f01a3f42fc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m5g3g1k9id31" w:colFirst="0" w:colLast="0" w:id="0"/>
      <w:bookmarkEnd w:id="0"/>
      <w:r w:rsidRPr="00000000" w:rsidDel="00000000" w:rsidR="00000000">
        <w:rPr>
          <w:color w:val="e10000"/>
          <w:rtl w:val="0"/>
        </w:rPr>
        <w:t xml:space="preserve">Assets - Quiz zur Entwicklung visueller Assets für Startups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rPr/>
      </w:pPr>
      <w:r w:rsidRPr="00000000" w:rsidDel="00000000" w:rsidR="00000000">
        <w:rPr>
          <w:rtl w:val="0"/>
        </w:rPr>
        <w:t xml:space="preserve">Wie sollten Sie komplexe Werte, die Sie mit Ihrer Lösung bieten, in der Anfangsphase klar kommunizieren, wenn sich die Dinge noch ändern können?</w:t>
      </w:r>
    </w:p>
    <w:p w:rsidRPr="00000000" w:rsidR="00000000" w:rsidDel="00000000" w:rsidP="00000000" w:rsidRDefault="00000000" w14:paraId="00000004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1 Satz Elevator Pitch</w:t>
      </w:r>
    </w:p>
    <w:p w:rsidRPr="00000000" w:rsidR="00000000" w:rsidDel="00000000" w:rsidP="00000000" w:rsidRDefault="00000000" w14:paraId="00000005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Hochwertiges Video</w:t>
      </w:r>
    </w:p>
    <w:p w:rsidRPr="00000000" w:rsidR="00000000" w:rsidDel="00000000" w:rsidP="00000000" w:rsidRDefault="00000000" w14:paraId="00000006">
      <w:pPr>
        <w:numPr>
          <w:ilvl w:val="0"/>
          <w:numId w:val="4"/>
        </w:numPr>
        <w:ind w:start="720" w:hanging="360"/>
        <w:rPr/>
      </w:pPr>
      <w:r w:rsidRPr="00000000" w:rsidDel="00000000" w:rsidR="00000000">
        <w:rPr>
          <w:rtl w:val="0"/>
        </w:rPr>
        <w:t xml:space="preserve">Erklärungsvideo</w:t>
      </w:r>
    </w:p>
    <w:p w:rsidRPr="00000000" w:rsidR="00000000" w:rsidDel="00000000" w:rsidP="00000000" w:rsidRDefault="00000000" w14:paraId="00000007">
      <w:pPr>
        <w:numPr>
          <w:ilvl w:val="0"/>
          <w:numId w:val="4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Kostengünstiges Video oder Animation</w:t>
      </w:r>
    </w:p>
    <w:p w:rsidRPr="00000000" w:rsidR="00000000" w:rsidDel="00000000" w:rsidP="00000000" w:rsidRDefault="00000000" w14:paraId="00000008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Marketing-Agentur</w:t>
      </w:r>
    </w:p>
    <w:p w:rsidRPr="00000000" w:rsidR="00000000" w:rsidDel="00000000" w:rsidP="00000000" w:rsidRDefault="00000000" w14:paraId="00000009">
      <w:pPr>
        <w:rPr/>
      </w:pPr>
    </w:p>
    <w:p w:rsidRPr="00000000" w:rsidR="00000000" w:rsidDel="00000000" w:rsidP="00000000" w:rsidRDefault="00000000" w14:paraId="0000000A">
      <w:pPr>
        <w:rPr/>
      </w:pPr>
      <w:r w:rsidRPr="00000000" w:rsidDel="00000000" w:rsidR="00000000">
        <w:rPr>
          <w:rtl w:val="0"/>
        </w:rPr>
        <w:t xml:space="preserve">Wie sollten Sie bei der Erstellung Ihres ersten Logos vorgehen?</w:t>
      </w:r>
    </w:p>
    <w:p w:rsidRPr="00000000" w:rsidR="00000000" w:rsidDel="00000000" w:rsidP="00000000" w:rsidRDefault="00000000" w14:paraId="0000000B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Eine Marketing-Agentur beauftragen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Rekrutierung eines Mitbegründers mit Design-Hintergrund</w:t>
      </w:r>
    </w:p>
    <w:p w:rsidRPr="00000000" w:rsidR="00000000" w:rsidDel="00000000" w:rsidP="00000000" w:rsidRDefault="00000000" w14:paraId="0000000D">
      <w:pPr>
        <w:numPr>
          <w:ilvl w:val="0"/>
          <w:numId w:val="1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Erstellen Sie das einfachste Logo, das Sie in weniger als 30 Minuten online erstellen können</w:t>
      </w:r>
    </w:p>
    <w:p w:rsidRPr="00000000" w:rsidR="00000000" w:rsidDel="00000000" w:rsidP="00000000" w:rsidRDefault="00000000" w14:paraId="0000000E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Beauftragen Sie einen Designer mit der Erstellung eines vollständigen Markenleitfadens</w:t>
      </w:r>
    </w:p>
    <w:p w:rsidRPr="00000000" w:rsidR="00000000" w:rsidDel="00000000" w:rsidP="00000000" w:rsidRDefault="00000000" w14:paraId="0000000F">
      <w:pPr>
        <w:rPr/>
      </w:pPr>
    </w:p>
    <w:p w:rsidRPr="00000000" w:rsidR="00000000" w:rsidDel="00000000" w:rsidP="00000000" w:rsidRDefault="00000000" w14:paraId="00000010">
      <w:pPr>
        <w:rPr/>
      </w:pPr>
      <w:r w:rsidRPr="00000000" w:rsidDel="00000000" w:rsidR="00000000">
        <w:rPr>
          <w:rtl w:val="0"/>
        </w:rPr>
        <w:t xml:space="preserve">Wie sollten Sie die erste Website für Ihr neues Unternehmen erstellen?</w:t>
      </w:r>
    </w:p>
    <w:p w:rsidRPr="00000000" w:rsidR="00000000" w:rsidDel="00000000" w:rsidP="00000000" w:rsidRDefault="00000000" w14:paraId="00000011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Lernen Sie HTML und fangen Sie an zu bauen!</w:t>
      </w:r>
    </w:p>
    <w:p w:rsidRPr="00000000" w:rsidR="00000000" w:rsidDel="00000000" w:rsidP="00000000" w:rsidRDefault="00000000" w14:paraId="00000012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Beauftragen Sie einen ausgelagerten Website-Entwickler</w:t>
      </w:r>
    </w:p>
    <w:p w:rsidRPr="00000000" w:rsidR="00000000" w:rsidDel="00000000" w:rsidP="00000000" w:rsidRDefault="00000000" w14:paraId="00000013">
      <w:pPr>
        <w:numPr>
          <w:ilvl w:val="0"/>
          <w:numId w:val="2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Verwenden Sie eine Vorlage von einem Anbieter verwalteter Websites</w:t>
      </w:r>
    </w:p>
    <w:p w:rsidRPr="00000000" w:rsidR="00000000" w:rsidDel="00000000" w:rsidP="00000000" w:rsidRDefault="00000000" w14:paraId="00000014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Eine Marketing-Agentur beauftragen</w:t>
      </w:r>
    </w:p>
    <w:p w:rsidRPr="00000000" w:rsidR="00000000" w:rsidDel="00000000" w:rsidP="00000000" w:rsidRDefault="00000000" w14:paraId="00000015">
      <w:pPr>
        <w:rPr/>
      </w:pPr>
    </w:p>
    <w:p w:rsidRPr="00000000" w:rsidR="00000000" w:rsidDel="00000000" w:rsidP="00000000" w:rsidRDefault="00000000" w14:paraId="00000016">
      <w:pPr>
        <w:rPr/>
      </w:pPr>
      <w:r w:rsidRPr="00000000" w:rsidDel="00000000" w:rsidR="00000000">
        <w:rPr>
          <w:rtl w:val="0"/>
        </w:rPr>
        <w:t xml:space="preserve">Wann sollten Sie</w:t>
      </w:r>
      <w:hyperlink r:id="rId6">
        <w:r w:rsidRPr="00000000" w:rsidDel="00000000" w:rsidR="00000000">
          <w:rPr>
            <w:color w:val="1155cc"/>
            <w:u w:val="single"/>
            <w:rtl w:val="0"/>
          </w:rPr>
          <w:t xml:space="preserve">you@yourcompany.com</w:t>
        </w:r>
      </w:hyperlink>
      <w:r w:rsidRPr="00000000" w:rsidDel="00000000" w:rsidR="00000000">
        <w:rPr>
          <w:rtl w:val="0"/>
        </w:rPr>
        <w:t xml:space="preserve"> als E-Mail-Adresse einrichten?</w:t>
      </w:r>
    </w:p>
    <w:p w:rsidRPr="00000000" w:rsidR="00000000" w:rsidDel="00000000" w:rsidP="00000000" w:rsidRDefault="00000000" w14:paraId="00000017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Nach 2 Monaten</w:t>
      </w:r>
    </w:p>
    <w:p w:rsidRPr="00000000" w:rsidR="00000000" w:rsidDel="00000000" w:rsidP="00000000" w:rsidRDefault="00000000" w14:paraId="00000018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Warten Sie, bis Sie zahlende Kunden haben</w:t>
      </w:r>
    </w:p>
    <w:p w:rsidRPr="00000000" w:rsidR="00000000" w:rsidDel="00000000" w:rsidP="00000000" w:rsidRDefault="00000000" w14:paraId="00000019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Sobald Sie Ihre erste Finanzierungsrunde abgeschlossen haben</w:t>
      </w:r>
    </w:p>
    <w:p w:rsidRPr="00000000" w:rsidR="00000000" w:rsidDel="00000000" w:rsidP="00000000" w:rsidRDefault="00000000" w14:paraId="0000001A">
      <w:pPr>
        <w:numPr>
          <w:ilvl w:val="0"/>
          <w:numId w:val="3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So bald wie möglich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D">
    <w:pPr>
      <w:rPr/>
    </w:pPr>
  </w:p>
  <w:p w:rsidRPr="00000000" w:rsidR="00000000" w:rsidDel="00000000" w:rsidP="00000000" w:rsidRDefault="00000000" w14:paraId="0000001E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F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0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1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22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3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B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1C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4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you@yourcompany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